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64A" w:rsidRDefault="009C664A" w:rsidP="009C664A">
      <w:pPr>
        <w:spacing w:line="360" w:lineRule="auto"/>
        <w:ind w:firstLine="720"/>
        <w:rPr>
          <w:rFonts w:ascii="Times New Roman" w:hAnsi="Times New Roman" w:cs="Times New Roman"/>
          <w:b/>
          <w:sz w:val="24"/>
          <w:szCs w:val="24"/>
        </w:rPr>
      </w:pPr>
    </w:p>
    <w:p w:rsidR="009C664A" w:rsidRDefault="009C664A" w:rsidP="009C664A">
      <w:pPr>
        <w:spacing w:line="360" w:lineRule="auto"/>
        <w:ind w:firstLine="720"/>
        <w:jc w:val="center"/>
        <w:rPr>
          <w:rFonts w:ascii="Times New Roman" w:hAnsi="Times New Roman" w:cs="Times New Roman"/>
          <w:sz w:val="24"/>
          <w:szCs w:val="24"/>
        </w:rPr>
      </w:pPr>
    </w:p>
    <w:p w:rsidR="009C664A" w:rsidRDefault="009C664A" w:rsidP="009C664A">
      <w:pPr>
        <w:spacing w:line="360" w:lineRule="auto"/>
        <w:ind w:firstLine="720"/>
        <w:jc w:val="center"/>
        <w:rPr>
          <w:rFonts w:ascii="Times New Roman" w:hAnsi="Times New Roman" w:cs="Times New Roman"/>
          <w:sz w:val="24"/>
          <w:szCs w:val="24"/>
        </w:rPr>
      </w:pPr>
    </w:p>
    <w:p w:rsidR="009C664A" w:rsidRDefault="009C664A" w:rsidP="009C664A">
      <w:pPr>
        <w:spacing w:line="360" w:lineRule="auto"/>
        <w:ind w:firstLine="720"/>
        <w:jc w:val="center"/>
        <w:rPr>
          <w:rFonts w:ascii="Times New Roman" w:hAnsi="Times New Roman" w:cs="Times New Roman"/>
          <w:sz w:val="24"/>
          <w:szCs w:val="24"/>
        </w:rPr>
      </w:pPr>
    </w:p>
    <w:p w:rsidR="009C664A" w:rsidRDefault="009C664A" w:rsidP="009C664A">
      <w:pPr>
        <w:spacing w:line="360" w:lineRule="auto"/>
        <w:ind w:firstLine="720"/>
        <w:jc w:val="center"/>
        <w:rPr>
          <w:rFonts w:ascii="Times New Roman" w:hAnsi="Times New Roman" w:cs="Times New Roman"/>
          <w:sz w:val="24"/>
          <w:szCs w:val="24"/>
        </w:rPr>
      </w:pPr>
    </w:p>
    <w:p w:rsidR="009C664A" w:rsidRDefault="009C664A" w:rsidP="009C664A">
      <w:pPr>
        <w:spacing w:line="360" w:lineRule="auto"/>
        <w:ind w:firstLine="720"/>
        <w:jc w:val="center"/>
        <w:rPr>
          <w:rFonts w:ascii="Times New Roman" w:hAnsi="Times New Roman" w:cs="Times New Roman"/>
          <w:sz w:val="24"/>
          <w:szCs w:val="24"/>
        </w:rPr>
      </w:pPr>
    </w:p>
    <w:p w:rsidR="009C664A" w:rsidRPr="009C664A" w:rsidRDefault="00132DF7" w:rsidP="009C664A">
      <w:pPr>
        <w:spacing w:line="360" w:lineRule="auto"/>
        <w:ind w:firstLine="720"/>
        <w:jc w:val="center"/>
        <w:rPr>
          <w:rFonts w:ascii="Times New Roman" w:hAnsi="Times New Roman" w:cs="Times New Roman"/>
          <w:sz w:val="24"/>
          <w:szCs w:val="24"/>
        </w:rPr>
      </w:pPr>
      <w:r w:rsidRPr="009C664A">
        <w:rPr>
          <w:rFonts w:ascii="Times New Roman" w:hAnsi="Times New Roman" w:cs="Times New Roman"/>
          <w:sz w:val="24"/>
          <w:szCs w:val="24"/>
        </w:rPr>
        <w:t>Name</w:t>
      </w:r>
    </w:p>
    <w:p w:rsidR="009C664A" w:rsidRPr="009C664A" w:rsidRDefault="00132DF7" w:rsidP="009C664A">
      <w:pPr>
        <w:spacing w:line="360" w:lineRule="auto"/>
        <w:ind w:firstLine="720"/>
        <w:jc w:val="center"/>
        <w:rPr>
          <w:rFonts w:ascii="Times New Roman" w:hAnsi="Times New Roman" w:cs="Times New Roman"/>
          <w:sz w:val="24"/>
          <w:szCs w:val="24"/>
        </w:rPr>
      </w:pPr>
      <w:r w:rsidRPr="009C664A">
        <w:rPr>
          <w:rFonts w:ascii="Times New Roman" w:hAnsi="Times New Roman" w:cs="Times New Roman"/>
          <w:sz w:val="24"/>
          <w:szCs w:val="24"/>
        </w:rPr>
        <w:t>Institution</w:t>
      </w:r>
    </w:p>
    <w:p w:rsidR="009C664A" w:rsidRPr="009C664A" w:rsidRDefault="00132DF7" w:rsidP="009C664A">
      <w:pPr>
        <w:spacing w:line="360" w:lineRule="auto"/>
        <w:ind w:firstLine="720"/>
        <w:jc w:val="center"/>
        <w:rPr>
          <w:rFonts w:ascii="Times New Roman" w:hAnsi="Times New Roman" w:cs="Times New Roman"/>
          <w:sz w:val="24"/>
          <w:szCs w:val="24"/>
        </w:rPr>
      </w:pPr>
      <w:r w:rsidRPr="009C664A">
        <w:rPr>
          <w:rFonts w:ascii="Times New Roman" w:hAnsi="Times New Roman" w:cs="Times New Roman"/>
          <w:sz w:val="24"/>
          <w:szCs w:val="24"/>
        </w:rPr>
        <w:t>Course</w:t>
      </w:r>
    </w:p>
    <w:p w:rsidR="009C664A" w:rsidRPr="009C664A" w:rsidRDefault="00132DF7" w:rsidP="009C664A">
      <w:pPr>
        <w:spacing w:line="360" w:lineRule="auto"/>
        <w:ind w:firstLine="720"/>
        <w:jc w:val="center"/>
        <w:rPr>
          <w:rFonts w:ascii="Times New Roman" w:hAnsi="Times New Roman" w:cs="Times New Roman"/>
          <w:sz w:val="24"/>
          <w:szCs w:val="24"/>
        </w:rPr>
      </w:pPr>
      <w:r w:rsidRPr="009C664A">
        <w:rPr>
          <w:rFonts w:ascii="Times New Roman" w:hAnsi="Times New Roman" w:cs="Times New Roman"/>
          <w:sz w:val="24"/>
          <w:szCs w:val="24"/>
        </w:rPr>
        <w:t>Instructor</w:t>
      </w:r>
    </w:p>
    <w:p w:rsidR="009C664A" w:rsidRDefault="00132DF7" w:rsidP="009C664A">
      <w:pPr>
        <w:spacing w:line="360" w:lineRule="auto"/>
        <w:ind w:firstLine="720"/>
        <w:jc w:val="center"/>
        <w:rPr>
          <w:rFonts w:ascii="Times New Roman" w:hAnsi="Times New Roman" w:cs="Times New Roman"/>
          <w:sz w:val="24"/>
          <w:szCs w:val="24"/>
        </w:rPr>
      </w:pPr>
      <w:r w:rsidRPr="009C664A">
        <w:rPr>
          <w:rFonts w:ascii="Times New Roman" w:hAnsi="Times New Roman" w:cs="Times New Roman"/>
          <w:sz w:val="24"/>
          <w:szCs w:val="24"/>
        </w:rPr>
        <w:t>Date</w:t>
      </w:r>
    </w:p>
    <w:p w:rsidR="009C664A" w:rsidRDefault="009C664A" w:rsidP="009C664A">
      <w:pPr>
        <w:spacing w:line="360" w:lineRule="auto"/>
        <w:ind w:firstLine="720"/>
        <w:jc w:val="center"/>
        <w:rPr>
          <w:rFonts w:ascii="Times New Roman" w:hAnsi="Times New Roman" w:cs="Times New Roman"/>
          <w:sz w:val="24"/>
          <w:szCs w:val="24"/>
        </w:rPr>
      </w:pPr>
    </w:p>
    <w:p w:rsidR="009C664A" w:rsidRDefault="009C664A" w:rsidP="009C664A">
      <w:pPr>
        <w:spacing w:line="360" w:lineRule="auto"/>
        <w:ind w:firstLine="720"/>
        <w:jc w:val="center"/>
        <w:rPr>
          <w:rFonts w:ascii="Times New Roman" w:hAnsi="Times New Roman" w:cs="Times New Roman"/>
          <w:sz w:val="24"/>
          <w:szCs w:val="24"/>
        </w:rPr>
      </w:pPr>
    </w:p>
    <w:p w:rsidR="009C664A" w:rsidRDefault="009C664A" w:rsidP="009C664A">
      <w:pPr>
        <w:spacing w:line="360" w:lineRule="auto"/>
        <w:ind w:firstLine="720"/>
        <w:jc w:val="center"/>
        <w:rPr>
          <w:rFonts w:ascii="Times New Roman" w:hAnsi="Times New Roman" w:cs="Times New Roman"/>
          <w:sz w:val="24"/>
          <w:szCs w:val="24"/>
        </w:rPr>
      </w:pPr>
    </w:p>
    <w:p w:rsidR="009C664A" w:rsidRDefault="009C664A" w:rsidP="009C664A">
      <w:pPr>
        <w:spacing w:line="360" w:lineRule="auto"/>
        <w:ind w:firstLine="720"/>
        <w:jc w:val="center"/>
        <w:rPr>
          <w:rFonts w:ascii="Times New Roman" w:hAnsi="Times New Roman" w:cs="Times New Roman"/>
          <w:sz w:val="24"/>
          <w:szCs w:val="24"/>
        </w:rPr>
      </w:pPr>
    </w:p>
    <w:p w:rsidR="009C664A" w:rsidRPr="009C664A" w:rsidRDefault="009C664A" w:rsidP="009C664A">
      <w:pPr>
        <w:spacing w:line="360" w:lineRule="auto"/>
        <w:ind w:firstLine="720"/>
        <w:jc w:val="center"/>
        <w:rPr>
          <w:rFonts w:ascii="Times New Roman" w:hAnsi="Times New Roman" w:cs="Times New Roman"/>
          <w:sz w:val="24"/>
          <w:szCs w:val="24"/>
        </w:rPr>
      </w:pPr>
    </w:p>
    <w:p w:rsidR="009C664A" w:rsidRDefault="00132DF7" w:rsidP="009C664A">
      <w:pPr>
        <w:rPr>
          <w:rFonts w:ascii="Times New Roman" w:hAnsi="Times New Roman" w:cs="Times New Roman"/>
          <w:b/>
          <w:sz w:val="24"/>
          <w:szCs w:val="24"/>
        </w:rPr>
      </w:pPr>
      <w:r>
        <w:rPr>
          <w:rFonts w:ascii="Times New Roman" w:hAnsi="Times New Roman" w:cs="Times New Roman"/>
          <w:b/>
          <w:sz w:val="24"/>
          <w:szCs w:val="24"/>
        </w:rPr>
        <w:br w:type="page"/>
      </w:r>
    </w:p>
    <w:p w:rsidR="009E3AC4" w:rsidRPr="009C664A" w:rsidRDefault="00132DF7" w:rsidP="009C664A">
      <w:pPr>
        <w:spacing w:line="360" w:lineRule="auto"/>
        <w:ind w:firstLine="720"/>
        <w:rPr>
          <w:rFonts w:ascii="Times New Roman" w:hAnsi="Times New Roman" w:cs="Times New Roman"/>
          <w:b/>
          <w:sz w:val="24"/>
          <w:szCs w:val="24"/>
        </w:rPr>
      </w:pPr>
      <w:r w:rsidRPr="009C664A">
        <w:rPr>
          <w:rFonts w:ascii="Times New Roman" w:hAnsi="Times New Roman" w:cs="Times New Roman"/>
          <w:b/>
          <w:sz w:val="24"/>
          <w:szCs w:val="24"/>
        </w:rPr>
        <w:lastRenderedPageBreak/>
        <w:t xml:space="preserve">Background to the research </w:t>
      </w:r>
    </w:p>
    <w:p w:rsidR="00F568A8" w:rsidRPr="009C664A" w:rsidRDefault="00132DF7" w:rsidP="009C664A">
      <w:pPr>
        <w:spacing w:line="360" w:lineRule="auto"/>
        <w:ind w:firstLine="720"/>
        <w:rPr>
          <w:rFonts w:ascii="Times New Roman" w:hAnsi="Times New Roman" w:cs="Times New Roman"/>
          <w:sz w:val="24"/>
          <w:szCs w:val="24"/>
        </w:rPr>
      </w:pPr>
      <w:r w:rsidRPr="009C664A">
        <w:rPr>
          <w:rFonts w:ascii="Times New Roman" w:hAnsi="Times New Roman" w:cs="Times New Roman"/>
          <w:sz w:val="24"/>
          <w:szCs w:val="24"/>
        </w:rPr>
        <w:t xml:space="preserve">There is a major belief that five tastes can be perceived by most animals. These tastes include bitter, salty, umami, sour, and sweet. Receptors that are G protein-coupled are usually responsible for the tasting sweet, bitter, and umami. A heteroma of two </w:t>
      </w:r>
      <w:r w:rsidRPr="009C664A">
        <w:rPr>
          <w:rFonts w:ascii="Times New Roman" w:hAnsi="Times New Roman" w:cs="Times New Roman"/>
          <w:sz w:val="24"/>
          <w:szCs w:val="24"/>
        </w:rPr>
        <w:t xml:space="preserve">closely related type 1 taste receptors is important in mediating the sweet taste. There is a great belief that the taste function in mammals also determines the feeding ecology of the animal. </w:t>
      </w:r>
      <w:r w:rsidR="00307BBF" w:rsidRPr="009C664A">
        <w:rPr>
          <w:rFonts w:ascii="Times New Roman" w:hAnsi="Times New Roman" w:cs="Times New Roman"/>
          <w:sz w:val="24"/>
          <w:szCs w:val="24"/>
        </w:rPr>
        <w:t xml:space="preserve">Some animals such as cats and majorly carnivorous are considered insensitive to compounds with a sweet taste. </w:t>
      </w:r>
      <w:r w:rsidR="00671D3A" w:rsidRPr="009C664A">
        <w:rPr>
          <w:rFonts w:ascii="Times New Roman" w:hAnsi="Times New Roman" w:cs="Times New Roman"/>
          <w:sz w:val="24"/>
          <w:szCs w:val="24"/>
        </w:rPr>
        <w:t xml:space="preserve">Pseudogenization of type 2 taste receptors is considered as the major reason for the loss of sweet taste in many </w:t>
      </w:r>
      <w:r w:rsidR="009A7D11" w:rsidRPr="009C664A">
        <w:rPr>
          <w:rFonts w:ascii="Times New Roman" w:hAnsi="Times New Roman" w:cs="Times New Roman"/>
          <w:sz w:val="24"/>
          <w:szCs w:val="24"/>
        </w:rPr>
        <w:t>carnivores and</w:t>
      </w:r>
      <w:r w:rsidR="00671D3A" w:rsidRPr="009C664A">
        <w:rPr>
          <w:rFonts w:ascii="Times New Roman" w:hAnsi="Times New Roman" w:cs="Times New Roman"/>
          <w:sz w:val="24"/>
          <w:szCs w:val="24"/>
        </w:rPr>
        <w:t xml:space="preserve"> other animals including chicken and bats. </w:t>
      </w:r>
    </w:p>
    <w:p w:rsidR="00324F65" w:rsidRPr="009C664A" w:rsidRDefault="00132DF7" w:rsidP="009C664A">
      <w:pPr>
        <w:spacing w:line="360" w:lineRule="auto"/>
        <w:ind w:firstLine="720"/>
        <w:rPr>
          <w:rFonts w:ascii="Times New Roman" w:hAnsi="Times New Roman" w:cs="Times New Roman"/>
          <w:b/>
          <w:sz w:val="24"/>
          <w:szCs w:val="24"/>
        </w:rPr>
      </w:pPr>
      <w:r w:rsidRPr="009C664A">
        <w:rPr>
          <w:rFonts w:ascii="Times New Roman" w:hAnsi="Times New Roman" w:cs="Times New Roman"/>
          <w:b/>
          <w:sz w:val="24"/>
          <w:szCs w:val="24"/>
        </w:rPr>
        <w:t xml:space="preserve">The scientific problem addressed in the research </w:t>
      </w:r>
    </w:p>
    <w:p w:rsidR="00324F65" w:rsidRPr="009C664A" w:rsidRDefault="00132DF7" w:rsidP="009C664A">
      <w:pPr>
        <w:spacing w:line="360" w:lineRule="auto"/>
        <w:ind w:firstLine="720"/>
        <w:rPr>
          <w:rFonts w:ascii="Times New Roman" w:hAnsi="Times New Roman" w:cs="Times New Roman"/>
          <w:sz w:val="24"/>
          <w:szCs w:val="24"/>
        </w:rPr>
      </w:pPr>
      <w:r w:rsidRPr="009C664A">
        <w:rPr>
          <w:rFonts w:ascii="Times New Roman" w:hAnsi="Times New Roman" w:cs="Times New Roman"/>
          <w:sz w:val="24"/>
          <w:szCs w:val="24"/>
        </w:rPr>
        <w:t xml:space="preserve">The study was developed to investigate the loss of taste in mammals. The study </w:t>
      </w:r>
      <w:r w:rsidR="008A18CB" w:rsidRPr="009C664A">
        <w:rPr>
          <w:rFonts w:ascii="Times New Roman" w:hAnsi="Times New Roman" w:cs="Times New Roman"/>
          <w:sz w:val="24"/>
          <w:szCs w:val="24"/>
        </w:rPr>
        <w:t xml:space="preserve">aimed at investigating whether </w:t>
      </w:r>
      <w:r w:rsidRPr="009C664A">
        <w:rPr>
          <w:rFonts w:ascii="Times New Roman" w:hAnsi="Times New Roman" w:cs="Times New Roman"/>
          <w:sz w:val="24"/>
          <w:szCs w:val="24"/>
        </w:rPr>
        <w:t xml:space="preserve">the loss of taste receptors in some mammals can be attributed to the increased </w:t>
      </w:r>
      <w:r w:rsidR="00B61B89" w:rsidRPr="009C664A">
        <w:rPr>
          <w:rFonts w:ascii="Times New Roman" w:hAnsi="Times New Roman" w:cs="Times New Roman"/>
          <w:sz w:val="24"/>
          <w:szCs w:val="24"/>
        </w:rPr>
        <w:t>specialization</w:t>
      </w:r>
      <w:r w:rsidRPr="009C664A">
        <w:rPr>
          <w:rFonts w:ascii="Times New Roman" w:hAnsi="Times New Roman" w:cs="Times New Roman"/>
          <w:sz w:val="24"/>
          <w:szCs w:val="24"/>
        </w:rPr>
        <w:t xml:space="preserve"> on</w:t>
      </w:r>
      <w:r w:rsidRPr="009C664A">
        <w:rPr>
          <w:rFonts w:ascii="Times New Roman" w:hAnsi="Times New Roman" w:cs="Times New Roman"/>
          <w:sz w:val="24"/>
          <w:szCs w:val="24"/>
        </w:rPr>
        <w:t xml:space="preserve"> the feeding ecology of different mammals. </w:t>
      </w:r>
      <w:r w:rsidR="00B61B89" w:rsidRPr="009C664A">
        <w:rPr>
          <w:rFonts w:ascii="Times New Roman" w:hAnsi="Times New Roman" w:cs="Times New Roman"/>
          <w:sz w:val="24"/>
          <w:szCs w:val="24"/>
        </w:rPr>
        <w:t>These include the loss of type 1 taste receptors as well as type 2 tas</w:t>
      </w:r>
      <w:r w:rsidR="000D2CDA" w:rsidRPr="009C664A">
        <w:rPr>
          <w:rFonts w:ascii="Times New Roman" w:hAnsi="Times New Roman" w:cs="Times New Roman"/>
          <w:sz w:val="24"/>
          <w:szCs w:val="24"/>
        </w:rPr>
        <w:t xml:space="preserve">te receptors responsible for perceiving both the sweet and bitter tastes. </w:t>
      </w:r>
    </w:p>
    <w:p w:rsidR="00747DDA" w:rsidRPr="009C664A" w:rsidRDefault="00132DF7" w:rsidP="009C664A">
      <w:pPr>
        <w:spacing w:line="360" w:lineRule="auto"/>
        <w:ind w:firstLine="720"/>
        <w:rPr>
          <w:rFonts w:ascii="Times New Roman" w:hAnsi="Times New Roman" w:cs="Times New Roman"/>
          <w:b/>
          <w:sz w:val="24"/>
          <w:szCs w:val="24"/>
        </w:rPr>
      </w:pPr>
      <w:r w:rsidRPr="009C664A">
        <w:rPr>
          <w:rFonts w:ascii="Times New Roman" w:hAnsi="Times New Roman" w:cs="Times New Roman"/>
          <w:b/>
          <w:sz w:val="24"/>
          <w:szCs w:val="24"/>
        </w:rPr>
        <w:t xml:space="preserve">Study hypothesis </w:t>
      </w:r>
    </w:p>
    <w:p w:rsidR="00747DDA" w:rsidRPr="009C664A" w:rsidRDefault="00132DF7" w:rsidP="009C664A">
      <w:pPr>
        <w:spacing w:line="360" w:lineRule="auto"/>
        <w:ind w:firstLine="720"/>
        <w:rPr>
          <w:rFonts w:ascii="Times New Roman" w:hAnsi="Times New Roman" w:cs="Times New Roman"/>
          <w:sz w:val="24"/>
          <w:szCs w:val="24"/>
        </w:rPr>
      </w:pPr>
      <w:r w:rsidRPr="009C664A">
        <w:rPr>
          <w:rFonts w:ascii="Times New Roman" w:hAnsi="Times New Roman" w:cs="Times New Roman"/>
          <w:sz w:val="24"/>
          <w:szCs w:val="24"/>
        </w:rPr>
        <w:t xml:space="preserve">The </w:t>
      </w:r>
      <w:r w:rsidR="00D12AAB" w:rsidRPr="009C664A">
        <w:rPr>
          <w:rFonts w:ascii="Times New Roman" w:hAnsi="Times New Roman" w:cs="Times New Roman"/>
          <w:sz w:val="24"/>
          <w:szCs w:val="24"/>
        </w:rPr>
        <w:t>hypothesis</w:t>
      </w:r>
      <w:r w:rsidRPr="009C664A">
        <w:rPr>
          <w:rFonts w:ascii="Times New Roman" w:hAnsi="Times New Roman" w:cs="Times New Roman"/>
          <w:sz w:val="24"/>
          <w:szCs w:val="24"/>
        </w:rPr>
        <w:t xml:space="preserve"> of the study </w:t>
      </w:r>
      <w:r w:rsidR="00D12AAB" w:rsidRPr="009C664A">
        <w:rPr>
          <w:rFonts w:ascii="Times New Roman" w:hAnsi="Times New Roman" w:cs="Times New Roman"/>
          <w:sz w:val="24"/>
          <w:szCs w:val="24"/>
        </w:rPr>
        <w:t>stated</w:t>
      </w:r>
      <w:r w:rsidRPr="009C664A">
        <w:rPr>
          <w:rFonts w:ascii="Times New Roman" w:hAnsi="Times New Roman" w:cs="Times New Roman"/>
          <w:sz w:val="24"/>
          <w:szCs w:val="24"/>
        </w:rPr>
        <w:t xml:space="preserve"> that there is a</w:t>
      </w:r>
      <w:r w:rsidRPr="009C664A">
        <w:rPr>
          <w:rFonts w:ascii="Times New Roman" w:hAnsi="Times New Roman" w:cs="Times New Roman"/>
          <w:sz w:val="24"/>
          <w:szCs w:val="24"/>
        </w:rPr>
        <w:t xml:space="preserve"> relationship existing between the </w:t>
      </w:r>
      <w:r w:rsidR="00170AF8" w:rsidRPr="009C664A">
        <w:rPr>
          <w:rFonts w:ascii="Times New Roman" w:hAnsi="Times New Roman" w:cs="Times New Roman"/>
          <w:sz w:val="24"/>
          <w:szCs w:val="24"/>
        </w:rPr>
        <w:t>feeding specialization in mammals a</w:t>
      </w:r>
      <w:r w:rsidR="00D12AAB" w:rsidRPr="009C664A">
        <w:rPr>
          <w:rFonts w:ascii="Times New Roman" w:hAnsi="Times New Roman" w:cs="Times New Roman"/>
          <w:sz w:val="24"/>
          <w:szCs w:val="24"/>
        </w:rPr>
        <w:t xml:space="preserve">nd the loss of taste receptor function in mammals. Specifically, data was collected to focusing on the loss of the type 1 taste receptors and type 2 taste receptors which are both responsible for sweet and bitter tastes. </w:t>
      </w:r>
      <w:r w:rsidR="002B71E2" w:rsidRPr="009C664A">
        <w:rPr>
          <w:rFonts w:ascii="Times New Roman" w:hAnsi="Times New Roman" w:cs="Times New Roman"/>
          <w:sz w:val="24"/>
          <w:szCs w:val="24"/>
        </w:rPr>
        <w:t>Direct evidence was sought to investigate any direct correlat</w:t>
      </w:r>
      <w:r w:rsidR="00C97698" w:rsidRPr="009C664A">
        <w:rPr>
          <w:rFonts w:ascii="Times New Roman" w:hAnsi="Times New Roman" w:cs="Times New Roman"/>
          <w:sz w:val="24"/>
          <w:szCs w:val="24"/>
        </w:rPr>
        <w:t xml:space="preserve">ion between the taste function of the </w:t>
      </w:r>
      <w:r w:rsidR="002B71E2" w:rsidRPr="009C664A">
        <w:rPr>
          <w:rFonts w:ascii="Times New Roman" w:hAnsi="Times New Roman" w:cs="Times New Roman"/>
          <w:sz w:val="24"/>
          <w:szCs w:val="24"/>
        </w:rPr>
        <w:t xml:space="preserve">mammals and their feeding ecology. </w:t>
      </w:r>
    </w:p>
    <w:p w:rsidR="00C97698" w:rsidRPr="009C664A" w:rsidRDefault="00132DF7" w:rsidP="009C664A">
      <w:pPr>
        <w:tabs>
          <w:tab w:val="center" w:pos="4680"/>
        </w:tabs>
        <w:spacing w:line="360" w:lineRule="auto"/>
        <w:ind w:firstLine="720"/>
        <w:rPr>
          <w:rFonts w:ascii="Times New Roman" w:hAnsi="Times New Roman" w:cs="Times New Roman"/>
          <w:b/>
          <w:sz w:val="24"/>
          <w:szCs w:val="24"/>
        </w:rPr>
      </w:pPr>
      <w:r w:rsidRPr="009C664A">
        <w:rPr>
          <w:rFonts w:ascii="Times New Roman" w:hAnsi="Times New Roman" w:cs="Times New Roman"/>
          <w:b/>
          <w:sz w:val="24"/>
          <w:szCs w:val="24"/>
        </w:rPr>
        <w:t xml:space="preserve">Methods used in the study </w:t>
      </w:r>
      <w:r w:rsidR="004A3237" w:rsidRPr="009C664A">
        <w:rPr>
          <w:rFonts w:ascii="Times New Roman" w:hAnsi="Times New Roman" w:cs="Times New Roman"/>
          <w:b/>
          <w:sz w:val="24"/>
          <w:szCs w:val="24"/>
        </w:rPr>
        <w:tab/>
      </w:r>
    </w:p>
    <w:p w:rsidR="00C97698" w:rsidRPr="009C664A" w:rsidRDefault="00132DF7" w:rsidP="009C664A">
      <w:pPr>
        <w:spacing w:line="360" w:lineRule="auto"/>
        <w:ind w:firstLine="720"/>
        <w:jc w:val="both"/>
        <w:rPr>
          <w:rFonts w:ascii="Times New Roman" w:hAnsi="Times New Roman" w:cs="Times New Roman"/>
          <w:sz w:val="24"/>
          <w:szCs w:val="24"/>
        </w:rPr>
      </w:pPr>
      <w:r w:rsidRPr="009C664A">
        <w:rPr>
          <w:rFonts w:ascii="Times New Roman" w:hAnsi="Times New Roman" w:cs="Times New Roman"/>
          <w:sz w:val="24"/>
          <w:szCs w:val="24"/>
        </w:rPr>
        <w:t xml:space="preserve">The study investigated the evolution of the sweet taste receptor in </w:t>
      </w:r>
      <w:r w:rsidR="00500680" w:rsidRPr="009C664A">
        <w:rPr>
          <w:rFonts w:ascii="Times New Roman" w:hAnsi="Times New Roman" w:cs="Times New Roman"/>
          <w:sz w:val="24"/>
          <w:szCs w:val="24"/>
        </w:rPr>
        <w:t>various animals of the order carnivore. Eighteen species in th</w:t>
      </w:r>
      <w:r w:rsidR="000A0FC9" w:rsidRPr="009C664A">
        <w:rPr>
          <w:rFonts w:ascii="Times New Roman" w:hAnsi="Times New Roman" w:cs="Times New Roman"/>
          <w:sz w:val="24"/>
          <w:szCs w:val="24"/>
        </w:rPr>
        <w:t xml:space="preserve">e order Carnivora were selected for the study and a detailed evolutionary analysis of the type 1 taste </w:t>
      </w:r>
      <w:r w:rsidR="0022019D" w:rsidRPr="009C664A">
        <w:rPr>
          <w:rFonts w:ascii="Times New Roman" w:hAnsi="Times New Roman" w:cs="Times New Roman"/>
          <w:sz w:val="24"/>
          <w:szCs w:val="24"/>
        </w:rPr>
        <w:t xml:space="preserve">receptors </w:t>
      </w:r>
      <w:r w:rsidR="00083684" w:rsidRPr="009C664A">
        <w:rPr>
          <w:rFonts w:ascii="Times New Roman" w:hAnsi="Times New Roman" w:cs="Times New Roman"/>
          <w:sz w:val="24"/>
          <w:szCs w:val="24"/>
        </w:rPr>
        <w:t>(Tas1r2</w:t>
      </w:r>
      <w:r w:rsidR="000A0FC9" w:rsidRPr="009C664A">
        <w:rPr>
          <w:rFonts w:ascii="Times New Roman" w:hAnsi="Times New Roman" w:cs="Times New Roman"/>
          <w:sz w:val="24"/>
          <w:szCs w:val="24"/>
        </w:rPr>
        <w:t xml:space="preserve">) was conducted. </w:t>
      </w:r>
      <w:r w:rsidR="0022019D" w:rsidRPr="009C664A">
        <w:rPr>
          <w:rFonts w:ascii="Times New Roman" w:hAnsi="Times New Roman" w:cs="Times New Roman"/>
          <w:sz w:val="24"/>
          <w:szCs w:val="24"/>
        </w:rPr>
        <w:t xml:space="preserve">The analysis also required to use of the human type 1 taste receptors as the out-group in conducting </w:t>
      </w:r>
      <w:r w:rsidR="004C0CAB" w:rsidRPr="009C664A">
        <w:rPr>
          <w:rFonts w:ascii="Times New Roman" w:hAnsi="Times New Roman" w:cs="Times New Roman"/>
          <w:sz w:val="24"/>
          <w:szCs w:val="24"/>
        </w:rPr>
        <w:t>the analysis</w:t>
      </w:r>
      <w:r w:rsidR="0022019D" w:rsidRPr="009C664A">
        <w:rPr>
          <w:rFonts w:ascii="Times New Roman" w:hAnsi="Times New Roman" w:cs="Times New Roman"/>
          <w:sz w:val="24"/>
          <w:szCs w:val="24"/>
        </w:rPr>
        <w:t xml:space="preserve">. </w:t>
      </w:r>
      <w:r w:rsidR="004C0CAB" w:rsidRPr="009C664A">
        <w:rPr>
          <w:rFonts w:ascii="Times New Roman" w:hAnsi="Times New Roman" w:cs="Times New Roman"/>
          <w:sz w:val="24"/>
          <w:szCs w:val="24"/>
        </w:rPr>
        <w:t xml:space="preserve">To identify the receptors under a purifying selection for the animals selected for the study, the rates of both synonymous </w:t>
      </w:r>
      <w:r w:rsidR="00E16749" w:rsidRPr="009C664A">
        <w:rPr>
          <w:rFonts w:ascii="Times New Roman" w:hAnsi="Times New Roman" w:cs="Times New Roman"/>
          <w:sz w:val="24"/>
          <w:szCs w:val="24"/>
        </w:rPr>
        <w:t>and nonsynonymous</w:t>
      </w:r>
      <w:r w:rsidR="004C0CAB" w:rsidRPr="009C664A">
        <w:rPr>
          <w:rFonts w:ascii="Times New Roman" w:hAnsi="Times New Roman" w:cs="Times New Roman"/>
          <w:sz w:val="24"/>
          <w:szCs w:val="24"/>
        </w:rPr>
        <w:t xml:space="preserve"> substitution were investigated. The </w:t>
      </w:r>
      <w:r w:rsidR="004C0CAB" w:rsidRPr="009C664A">
        <w:rPr>
          <w:rFonts w:ascii="Times New Roman" w:hAnsi="Times New Roman" w:cs="Times New Roman"/>
          <w:sz w:val="24"/>
          <w:szCs w:val="24"/>
        </w:rPr>
        <w:lastRenderedPageBreak/>
        <w:t xml:space="preserve">dataset collect6ed from the 18 species was analyzed by the </w:t>
      </w:r>
      <w:r w:rsidR="00E16749" w:rsidRPr="009C664A">
        <w:rPr>
          <w:rFonts w:ascii="Times New Roman" w:hAnsi="Times New Roman" w:cs="Times New Roman"/>
          <w:sz w:val="24"/>
          <w:szCs w:val="24"/>
        </w:rPr>
        <w:t>researchers to</w:t>
      </w:r>
      <w:r w:rsidR="004C0CAB" w:rsidRPr="009C664A">
        <w:rPr>
          <w:rFonts w:ascii="Times New Roman" w:hAnsi="Times New Roman" w:cs="Times New Roman"/>
          <w:sz w:val="24"/>
          <w:szCs w:val="24"/>
        </w:rPr>
        <w:t xml:space="preserve"> identify the main constraint of selection in </w:t>
      </w:r>
      <w:r w:rsidR="009955E7" w:rsidRPr="009C664A">
        <w:rPr>
          <w:rFonts w:ascii="Times New Roman" w:hAnsi="Times New Roman" w:cs="Times New Roman"/>
          <w:sz w:val="24"/>
          <w:szCs w:val="24"/>
        </w:rPr>
        <w:t xml:space="preserve">type 1 taste receptors. </w:t>
      </w:r>
      <w:r w:rsidR="00E16749" w:rsidRPr="009C664A">
        <w:rPr>
          <w:rFonts w:ascii="Times New Roman" w:hAnsi="Times New Roman" w:cs="Times New Roman"/>
          <w:sz w:val="24"/>
          <w:szCs w:val="24"/>
        </w:rPr>
        <w:t xml:space="preserve">2160 bp nucleotides in total were used in the analysis after codons were removed from the alignment. </w:t>
      </w:r>
      <w:r w:rsidR="002F6940" w:rsidRPr="009C664A">
        <w:rPr>
          <w:rFonts w:ascii="Times New Roman" w:hAnsi="Times New Roman" w:cs="Times New Roman"/>
          <w:sz w:val="24"/>
          <w:szCs w:val="24"/>
        </w:rPr>
        <w:t xml:space="preserve">A two ratio model in the research was used in the identification of the amount of pressure in pseudogenized type 1 taste receptors. </w:t>
      </w:r>
      <w:r w:rsidR="00083684" w:rsidRPr="009C664A">
        <w:rPr>
          <w:rFonts w:ascii="Times New Roman" w:hAnsi="Times New Roman" w:cs="Times New Roman"/>
          <w:sz w:val="24"/>
          <w:szCs w:val="24"/>
        </w:rPr>
        <w:t>Two of the available carnivore species were tested using behavioral tests to identify the relationship between the perception to taste as well as diet and Tas1r2. Two Asian otters with small claws were whose type 1 taste receptors were considered defective were tested to investigate the reason for their preference in compounds with a sweet taste.</w:t>
      </w:r>
    </w:p>
    <w:p w:rsidR="00FF6F59" w:rsidRPr="009C664A" w:rsidRDefault="00132DF7" w:rsidP="009C664A">
      <w:pPr>
        <w:spacing w:line="360" w:lineRule="auto"/>
        <w:ind w:firstLine="720"/>
        <w:jc w:val="both"/>
        <w:rPr>
          <w:rFonts w:ascii="Times New Roman" w:hAnsi="Times New Roman" w:cs="Times New Roman"/>
          <w:b/>
          <w:sz w:val="24"/>
          <w:szCs w:val="24"/>
        </w:rPr>
      </w:pPr>
      <w:r w:rsidRPr="009C664A">
        <w:rPr>
          <w:rFonts w:ascii="Times New Roman" w:hAnsi="Times New Roman" w:cs="Times New Roman"/>
          <w:b/>
          <w:sz w:val="24"/>
          <w:szCs w:val="24"/>
        </w:rPr>
        <w:t xml:space="preserve">Key findings in the study </w:t>
      </w:r>
    </w:p>
    <w:p w:rsidR="00FF6F59" w:rsidRPr="009C664A" w:rsidRDefault="00132DF7" w:rsidP="009C664A">
      <w:pPr>
        <w:spacing w:line="360" w:lineRule="auto"/>
        <w:ind w:firstLine="720"/>
        <w:jc w:val="both"/>
        <w:rPr>
          <w:rFonts w:ascii="Times New Roman" w:hAnsi="Times New Roman" w:cs="Times New Roman"/>
          <w:color w:val="000000"/>
          <w:sz w:val="24"/>
          <w:szCs w:val="24"/>
          <w:shd w:val="clear" w:color="auto" w:fill="FFFFFF"/>
        </w:rPr>
      </w:pPr>
      <w:r w:rsidRPr="009C664A">
        <w:rPr>
          <w:rFonts w:ascii="Times New Roman" w:hAnsi="Times New Roman" w:cs="Times New Roman"/>
          <w:sz w:val="24"/>
          <w:szCs w:val="24"/>
        </w:rPr>
        <w:t>The study identified high instances of functional loss of type 1 taste receptors in most carnivores closely related to Felidae.</w:t>
      </w:r>
      <w:r w:rsidR="009960EB" w:rsidRPr="009C664A">
        <w:rPr>
          <w:rFonts w:ascii="Times New Roman" w:hAnsi="Times New Roman" w:cs="Times New Roman"/>
          <w:sz w:val="24"/>
          <w:szCs w:val="24"/>
        </w:rPr>
        <w:t xml:space="preserve"> Seven of the animals tested in this study including sea lion, fossa, and spotted hyenas were identified with a significant quantity of </w:t>
      </w:r>
      <w:r w:rsidR="009960EB" w:rsidRPr="009C664A">
        <w:rPr>
          <w:rFonts w:ascii="Times New Roman" w:hAnsi="Times New Roman" w:cs="Times New Roman"/>
          <w:color w:val="000000"/>
          <w:sz w:val="24"/>
          <w:szCs w:val="24"/>
          <w:shd w:val="clear" w:color="auto" w:fill="FFFFFF"/>
        </w:rPr>
        <w:t xml:space="preserve">ORF-disrupting mutations. Seven of the species where the mutations were found shared </w:t>
      </w:r>
      <w:r w:rsidR="002A3A89" w:rsidRPr="009C664A">
        <w:rPr>
          <w:rFonts w:ascii="Times New Roman" w:hAnsi="Times New Roman" w:cs="Times New Roman"/>
          <w:color w:val="000000"/>
          <w:sz w:val="24"/>
          <w:szCs w:val="24"/>
          <w:shd w:val="clear" w:color="auto" w:fill="FFFFFF"/>
        </w:rPr>
        <w:t>neither</w:t>
      </w:r>
      <w:r w:rsidR="009960EB" w:rsidRPr="009C664A">
        <w:rPr>
          <w:rFonts w:ascii="Times New Roman" w:hAnsi="Times New Roman" w:cs="Times New Roman"/>
          <w:color w:val="000000"/>
          <w:sz w:val="24"/>
          <w:szCs w:val="24"/>
          <w:shd w:val="clear" w:color="auto" w:fill="FFFFFF"/>
        </w:rPr>
        <w:t xml:space="preserve"> of the </w:t>
      </w:r>
      <w:r w:rsidR="002A3A89" w:rsidRPr="009C664A">
        <w:rPr>
          <w:rFonts w:ascii="Times New Roman" w:hAnsi="Times New Roman" w:cs="Times New Roman"/>
          <w:color w:val="000000"/>
          <w:sz w:val="24"/>
          <w:szCs w:val="24"/>
          <w:shd w:val="clear" w:color="auto" w:fill="FFFFFF"/>
        </w:rPr>
        <w:t xml:space="preserve">disrupting mutations. This was in exception of the sea lion as well as the fur seal. </w:t>
      </w:r>
      <w:r w:rsidR="009C2F35" w:rsidRPr="009C664A">
        <w:rPr>
          <w:rFonts w:ascii="Times New Roman" w:hAnsi="Times New Roman" w:cs="Times New Roman"/>
          <w:color w:val="000000"/>
          <w:sz w:val="24"/>
          <w:szCs w:val="24"/>
          <w:shd w:val="clear" w:color="auto" w:fill="FFFFFF"/>
        </w:rPr>
        <w:t xml:space="preserve">The research provided further insight with data collected supporting the view that taste 1 receptors have undergone a convergent evolution. </w:t>
      </w:r>
      <w:r w:rsidR="00726296" w:rsidRPr="009C664A">
        <w:rPr>
          <w:rFonts w:ascii="Times New Roman" w:hAnsi="Times New Roman" w:cs="Times New Roman"/>
          <w:color w:val="000000"/>
          <w:sz w:val="24"/>
          <w:szCs w:val="24"/>
          <w:shd w:val="clear" w:color="auto" w:fill="FFFFFF"/>
        </w:rPr>
        <w:t xml:space="preserve">The type 1 taste receptor-like many of the genes found in vertebrates was identified to be still under a strong process of purifying selection. As evolution in mammals changes over time, various species have changed their diet at different times adopting a diet that is more carnivorous. Dolphins were also tested in the study to identify the instances of </w:t>
      </w:r>
      <w:r w:rsidR="001C5D09" w:rsidRPr="009C664A">
        <w:rPr>
          <w:rFonts w:ascii="Times New Roman" w:hAnsi="Times New Roman" w:cs="Times New Roman"/>
          <w:color w:val="000000"/>
          <w:sz w:val="24"/>
          <w:szCs w:val="24"/>
          <w:shd w:val="clear" w:color="auto" w:fill="FFFFFF"/>
        </w:rPr>
        <w:t xml:space="preserve">pseudogenized taste receptors. The dolphins showed a low response to type 2 taste receptors. </w:t>
      </w:r>
      <w:r w:rsidR="00ED2AF1" w:rsidRPr="009C664A">
        <w:rPr>
          <w:rFonts w:ascii="Times New Roman" w:hAnsi="Times New Roman" w:cs="Times New Roman"/>
          <w:color w:val="000000"/>
          <w:sz w:val="24"/>
          <w:szCs w:val="24"/>
          <w:shd w:val="clear" w:color="auto" w:fill="FFFFFF"/>
        </w:rPr>
        <w:t xml:space="preserve">The dolphins </w:t>
      </w:r>
      <w:r w:rsidR="000C33F1" w:rsidRPr="009C664A">
        <w:rPr>
          <w:rFonts w:ascii="Times New Roman" w:hAnsi="Times New Roman" w:cs="Times New Roman"/>
          <w:color w:val="000000"/>
          <w:sz w:val="24"/>
          <w:szCs w:val="24"/>
          <w:shd w:val="clear" w:color="auto" w:fill="FFFFFF"/>
        </w:rPr>
        <w:t xml:space="preserve">however had a high sensitivity to quinine compounds with high quinine concentrations. </w:t>
      </w:r>
      <w:r w:rsidR="007173B1" w:rsidRPr="009C664A">
        <w:rPr>
          <w:rFonts w:ascii="Times New Roman" w:hAnsi="Times New Roman" w:cs="Times New Roman"/>
          <w:color w:val="000000"/>
          <w:sz w:val="24"/>
          <w:szCs w:val="24"/>
          <w:shd w:val="clear" w:color="auto" w:fill="FFFFFF"/>
        </w:rPr>
        <w:t xml:space="preserve">The pseudogenization of the taste receptors in the </w:t>
      </w:r>
      <w:r w:rsidR="00837026" w:rsidRPr="009C664A">
        <w:rPr>
          <w:rFonts w:ascii="Times New Roman" w:hAnsi="Times New Roman" w:cs="Times New Roman"/>
          <w:color w:val="000000"/>
          <w:sz w:val="24"/>
          <w:szCs w:val="24"/>
          <w:shd w:val="clear" w:color="auto" w:fill="FFFFFF"/>
        </w:rPr>
        <w:t>animals including</w:t>
      </w:r>
      <w:r w:rsidR="007173B1" w:rsidRPr="009C664A">
        <w:rPr>
          <w:rFonts w:ascii="Times New Roman" w:hAnsi="Times New Roman" w:cs="Times New Roman"/>
          <w:color w:val="000000"/>
          <w:sz w:val="24"/>
          <w:szCs w:val="24"/>
          <w:shd w:val="clear" w:color="auto" w:fill="FFFFFF"/>
        </w:rPr>
        <w:t xml:space="preserve"> dolphins and sea animals shows that the receptors are not useful in tasting for the species. </w:t>
      </w:r>
      <w:r w:rsidR="00FB5C5A" w:rsidRPr="009C664A">
        <w:rPr>
          <w:rFonts w:ascii="Times New Roman" w:hAnsi="Times New Roman" w:cs="Times New Roman"/>
          <w:color w:val="000000"/>
          <w:sz w:val="24"/>
          <w:szCs w:val="24"/>
          <w:shd w:val="clear" w:color="auto" w:fill="FFFFFF"/>
        </w:rPr>
        <w:t>The extra-</w:t>
      </w:r>
      <w:r w:rsidR="00837026" w:rsidRPr="009C664A">
        <w:rPr>
          <w:rFonts w:ascii="Times New Roman" w:hAnsi="Times New Roman" w:cs="Times New Roman"/>
          <w:color w:val="000000"/>
          <w:sz w:val="24"/>
          <w:szCs w:val="24"/>
          <w:shd w:val="clear" w:color="auto" w:fill="FFFFFF"/>
        </w:rPr>
        <w:t>oral taste</w:t>
      </w:r>
      <w:r w:rsidR="00FB5C5A" w:rsidRPr="009C664A">
        <w:rPr>
          <w:rFonts w:ascii="Times New Roman" w:hAnsi="Times New Roman" w:cs="Times New Roman"/>
          <w:color w:val="000000"/>
          <w:sz w:val="24"/>
          <w:szCs w:val="24"/>
          <w:shd w:val="clear" w:color="auto" w:fill="FFFFFF"/>
        </w:rPr>
        <w:t xml:space="preserve"> of the compounds which require these taste receptors is impossible. </w:t>
      </w:r>
      <w:r w:rsidR="003B39FD" w:rsidRPr="009C664A">
        <w:rPr>
          <w:rFonts w:ascii="Times New Roman" w:hAnsi="Times New Roman" w:cs="Times New Roman"/>
          <w:color w:val="000000"/>
          <w:sz w:val="24"/>
          <w:szCs w:val="24"/>
          <w:shd w:val="clear" w:color="auto" w:fill="FFFFFF"/>
        </w:rPr>
        <w:t xml:space="preserve">These receptors which lack in the </w:t>
      </w:r>
      <w:r w:rsidR="00E61FFD" w:rsidRPr="009C664A">
        <w:rPr>
          <w:rFonts w:ascii="Times New Roman" w:hAnsi="Times New Roman" w:cs="Times New Roman"/>
          <w:color w:val="000000"/>
          <w:sz w:val="24"/>
          <w:szCs w:val="24"/>
          <w:shd w:val="clear" w:color="auto" w:fill="FFFFFF"/>
        </w:rPr>
        <w:t xml:space="preserve">identified species are considered as primary receptors for the taste of humans and rodents. </w:t>
      </w:r>
      <w:r w:rsidR="00BC13CC" w:rsidRPr="009C664A">
        <w:rPr>
          <w:rFonts w:ascii="Times New Roman" w:hAnsi="Times New Roman" w:cs="Times New Roman"/>
          <w:color w:val="000000"/>
          <w:sz w:val="24"/>
          <w:szCs w:val="24"/>
          <w:shd w:val="clear" w:color="auto" w:fill="FFFFFF"/>
        </w:rPr>
        <w:t>These functions are likely to be replaced by other mechanisms in the species in which the receptors have been pseudogenized.</w:t>
      </w:r>
      <w:r w:rsidR="00544258" w:rsidRPr="009C664A">
        <w:rPr>
          <w:rFonts w:ascii="Times New Roman" w:hAnsi="Times New Roman" w:cs="Times New Roman"/>
          <w:color w:val="000000"/>
          <w:sz w:val="24"/>
          <w:szCs w:val="24"/>
          <w:shd w:val="clear" w:color="auto" w:fill="FFFFFF"/>
        </w:rPr>
        <w:t xml:space="preserve"> The mechanisms which substitute the receptors in the role can be identified through further study. </w:t>
      </w:r>
    </w:p>
    <w:p w:rsidR="004A3237" w:rsidRPr="009C664A" w:rsidRDefault="00132DF7" w:rsidP="009C664A">
      <w:pPr>
        <w:spacing w:line="360" w:lineRule="auto"/>
        <w:ind w:firstLine="720"/>
        <w:jc w:val="both"/>
        <w:rPr>
          <w:rFonts w:ascii="Times New Roman" w:hAnsi="Times New Roman" w:cs="Times New Roman"/>
          <w:b/>
          <w:sz w:val="24"/>
          <w:szCs w:val="24"/>
        </w:rPr>
      </w:pPr>
      <w:r w:rsidRPr="009C664A">
        <w:rPr>
          <w:rFonts w:ascii="Times New Roman" w:hAnsi="Times New Roman" w:cs="Times New Roman"/>
          <w:b/>
          <w:sz w:val="24"/>
          <w:szCs w:val="24"/>
        </w:rPr>
        <w:t xml:space="preserve">Importance of the study </w:t>
      </w:r>
    </w:p>
    <w:p w:rsidR="004A3237" w:rsidRPr="009C664A" w:rsidRDefault="00132DF7" w:rsidP="009C664A">
      <w:pPr>
        <w:spacing w:line="360" w:lineRule="auto"/>
        <w:ind w:firstLine="720"/>
        <w:jc w:val="both"/>
        <w:rPr>
          <w:rFonts w:ascii="Times New Roman" w:hAnsi="Times New Roman" w:cs="Times New Roman"/>
          <w:sz w:val="24"/>
          <w:szCs w:val="24"/>
        </w:rPr>
      </w:pPr>
      <w:r w:rsidRPr="009C664A">
        <w:rPr>
          <w:rFonts w:ascii="Times New Roman" w:hAnsi="Times New Roman" w:cs="Times New Roman"/>
          <w:sz w:val="24"/>
          <w:szCs w:val="24"/>
        </w:rPr>
        <w:lastRenderedPageBreak/>
        <w:t>The study helps in giving major insights into the loss of taste in some mammals. Aquine genomics identifi</w:t>
      </w:r>
      <w:r w:rsidRPr="009C664A">
        <w:rPr>
          <w:rFonts w:ascii="Times New Roman" w:hAnsi="Times New Roman" w:cs="Times New Roman"/>
          <w:sz w:val="24"/>
          <w:szCs w:val="24"/>
        </w:rPr>
        <w:t xml:space="preserve">ed with species such as dolphins and sea lions can be improved from the findings in this research regarding the taste of some </w:t>
      </w:r>
      <w:r w:rsidR="00157A36" w:rsidRPr="009C664A">
        <w:rPr>
          <w:rFonts w:ascii="Times New Roman" w:hAnsi="Times New Roman" w:cs="Times New Roman"/>
          <w:sz w:val="24"/>
          <w:szCs w:val="24"/>
        </w:rPr>
        <w:t xml:space="preserve">compounds as well as lack of taste for others. </w:t>
      </w:r>
      <w:r w:rsidR="00EE1AC1" w:rsidRPr="009C664A">
        <w:rPr>
          <w:rFonts w:ascii="Times New Roman" w:hAnsi="Times New Roman" w:cs="Times New Roman"/>
          <w:sz w:val="24"/>
          <w:szCs w:val="24"/>
        </w:rPr>
        <w:t xml:space="preserve">The research identifies some of the receptors found in some species and insensitive in others which may be a major reason for the feeding adaptation of many mammals. </w:t>
      </w:r>
      <w:r w:rsidR="00E114FD" w:rsidRPr="009C664A">
        <w:rPr>
          <w:rFonts w:ascii="Times New Roman" w:hAnsi="Times New Roman" w:cs="Times New Roman"/>
          <w:sz w:val="24"/>
          <w:szCs w:val="24"/>
        </w:rPr>
        <w:t>The study also offers recommendations for further research to identify the v</w:t>
      </w:r>
      <w:r w:rsidR="00112697" w:rsidRPr="009C664A">
        <w:rPr>
          <w:rFonts w:ascii="Times New Roman" w:hAnsi="Times New Roman" w:cs="Times New Roman"/>
          <w:sz w:val="24"/>
          <w:szCs w:val="24"/>
        </w:rPr>
        <w:t xml:space="preserve">arious mechanisms used by the species lacking certain taste receptors as a substitute for those functions. </w:t>
      </w:r>
      <w:r w:rsidR="00B839EE" w:rsidRPr="009C664A">
        <w:rPr>
          <w:rFonts w:ascii="Times New Roman" w:hAnsi="Times New Roman" w:cs="Times New Roman"/>
          <w:sz w:val="24"/>
          <w:szCs w:val="24"/>
        </w:rPr>
        <w:t xml:space="preserve">Future scientists can use this study as a reference point in developing a further study of the evolution of </w:t>
      </w:r>
      <w:r w:rsidR="0002712C" w:rsidRPr="009C664A">
        <w:rPr>
          <w:rFonts w:ascii="Times New Roman" w:hAnsi="Times New Roman" w:cs="Times New Roman"/>
          <w:sz w:val="24"/>
          <w:szCs w:val="24"/>
        </w:rPr>
        <w:t xml:space="preserve">taste in different species as they adapt to various feeding ecologies. </w:t>
      </w:r>
      <w:r w:rsidR="00222F9B" w:rsidRPr="009C664A">
        <w:rPr>
          <w:rFonts w:ascii="Times New Roman" w:hAnsi="Times New Roman" w:cs="Times New Roman"/>
          <w:sz w:val="24"/>
          <w:szCs w:val="24"/>
        </w:rPr>
        <w:t xml:space="preserve">The paper can also be used as a relevant research article for aquine genomics. </w:t>
      </w:r>
    </w:p>
    <w:p w:rsidR="00CA785C" w:rsidRPr="009C664A" w:rsidRDefault="00132DF7" w:rsidP="009C664A">
      <w:pPr>
        <w:spacing w:line="360" w:lineRule="auto"/>
        <w:ind w:firstLine="720"/>
        <w:jc w:val="both"/>
        <w:rPr>
          <w:rFonts w:ascii="Times New Roman" w:hAnsi="Times New Roman" w:cs="Times New Roman"/>
          <w:b/>
          <w:sz w:val="24"/>
          <w:szCs w:val="24"/>
        </w:rPr>
      </w:pPr>
      <w:r w:rsidRPr="009C664A">
        <w:rPr>
          <w:rFonts w:ascii="Times New Roman" w:hAnsi="Times New Roman" w:cs="Times New Roman"/>
          <w:b/>
          <w:sz w:val="24"/>
          <w:szCs w:val="24"/>
        </w:rPr>
        <w:t>Practical applications of the research work</w:t>
      </w:r>
    </w:p>
    <w:p w:rsidR="00CA785C" w:rsidRPr="009C664A" w:rsidRDefault="00132DF7" w:rsidP="009C664A">
      <w:pPr>
        <w:spacing w:line="360" w:lineRule="auto"/>
        <w:ind w:firstLine="720"/>
        <w:jc w:val="both"/>
        <w:rPr>
          <w:rFonts w:ascii="Times New Roman" w:hAnsi="Times New Roman" w:cs="Times New Roman"/>
          <w:sz w:val="24"/>
          <w:szCs w:val="24"/>
        </w:rPr>
      </w:pPr>
      <w:r w:rsidRPr="009C664A">
        <w:rPr>
          <w:rFonts w:ascii="Times New Roman" w:hAnsi="Times New Roman" w:cs="Times New Roman"/>
          <w:sz w:val="24"/>
          <w:szCs w:val="24"/>
        </w:rPr>
        <w:t>The research can be used as a major development in the field of biology. The study identifies the diff</w:t>
      </w:r>
      <w:r w:rsidRPr="009C664A">
        <w:rPr>
          <w:rFonts w:ascii="Times New Roman" w:hAnsi="Times New Roman" w:cs="Times New Roman"/>
          <w:sz w:val="24"/>
          <w:szCs w:val="24"/>
        </w:rPr>
        <w:t xml:space="preserve">erences in receptors in different animals as they undergo evolution in different ecological environments. </w:t>
      </w:r>
      <w:r w:rsidR="00491D93" w:rsidRPr="009C664A">
        <w:rPr>
          <w:rFonts w:ascii="Times New Roman" w:hAnsi="Times New Roman" w:cs="Times New Roman"/>
          <w:sz w:val="24"/>
          <w:szCs w:val="24"/>
        </w:rPr>
        <w:t xml:space="preserve">As evolution is a major part of the field of biology, the study can help in identifying some of the overlooked aspects of evolution such as the loss of some taste receptors leading to the evolution in feeding behaviors and mechanisms. </w:t>
      </w:r>
      <w:r w:rsidR="007D0F12" w:rsidRPr="009C664A">
        <w:rPr>
          <w:rFonts w:ascii="Times New Roman" w:hAnsi="Times New Roman" w:cs="Times New Roman"/>
          <w:sz w:val="24"/>
          <w:szCs w:val="24"/>
        </w:rPr>
        <w:t xml:space="preserve">As different species of animals adapt to a different environment, they are likely to substitute some of their taste receptors with different ones or with different feeding mechanisms. Future researchers interested in identifying these mechanisms </w:t>
      </w:r>
      <w:r w:rsidR="00C17E85" w:rsidRPr="009C664A">
        <w:rPr>
          <w:rFonts w:ascii="Times New Roman" w:hAnsi="Times New Roman" w:cs="Times New Roman"/>
          <w:sz w:val="24"/>
          <w:szCs w:val="24"/>
        </w:rPr>
        <w:t xml:space="preserve">can perform further studies to identify the substitute mechanism. The study also helps in affirming that the loss of taste in some mammals can be attributed to the change in feeding behavior and mechanisms in mammals. </w:t>
      </w:r>
    </w:p>
    <w:p w:rsidR="00FC6772" w:rsidRPr="009C664A" w:rsidRDefault="00132DF7" w:rsidP="009C664A">
      <w:pPr>
        <w:spacing w:line="360" w:lineRule="auto"/>
        <w:ind w:firstLine="720"/>
        <w:jc w:val="both"/>
        <w:rPr>
          <w:rFonts w:ascii="Times New Roman" w:hAnsi="Times New Roman" w:cs="Times New Roman"/>
          <w:b/>
          <w:sz w:val="24"/>
          <w:szCs w:val="24"/>
        </w:rPr>
      </w:pPr>
      <w:r w:rsidRPr="009C664A">
        <w:rPr>
          <w:rFonts w:ascii="Times New Roman" w:hAnsi="Times New Roman" w:cs="Times New Roman"/>
          <w:b/>
          <w:sz w:val="24"/>
          <w:szCs w:val="24"/>
        </w:rPr>
        <w:t xml:space="preserve">Replication by other scientists </w:t>
      </w:r>
    </w:p>
    <w:p w:rsidR="00FC6772" w:rsidRPr="009C664A" w:rsidRDefault="00132DF7" w:rsidP="009C664A">
      <w:pPr>
        <w:spacing w:line="360" w:lineRule="auto"/>
        <w:ind w:firstLine="720"/>
        <w:jc w:val="both"/>
        <w:rPr>
          <w:rFonts w:ascii="Times New Roman" w:hAnsi="Times New Roman" w:cs="Times New Roman"/>
          <w:sz w:val="24"/>
          <w:szCs w:val="24"/>
        </w:rPr>
      </w:pPr>
      <w:r w:rsidRPr="009C664A">
        <w:rPr>
          <w:rFonts w:ascii="Times New Roman" w:hAnsi="Times New Roman" w:cs="Times New Roman"/>
          <w:sz w:val="24"/>
          <w:szCs w:val="24"/>
        </w:rPr>
        <w:t xml:space="preserve">The methods of study used in this study are primarily for </w:t>
      </w:r>
      <w:r w:rsidR="0054561C" w:rsidRPr="009C664A">
        <w:rPr>
          <w:rFonts w:ascii="Times New Roman" w:hAnsi="Times New Roman" w:cs="Times New Roman"/>
          <w:sz w:val="24"/>
          <w:szCs w:val="24"/>
        </w:rPr>
        <w:t>scientists</w:t>
      </w:r>
      <w:r w:rsidRPr="009C664A">
        <w:rPr>
          <w:rFonts w:ascii="Times New Roman" w:hAnsi="Times New Roman" w:cs="Times New Roman"/>
          <w:sz w:val="24"/>
          <w:szCs w:val="24"/>
        </w:rPr>
        <w:t xml:space="preserve"> in the field of biology. </w:t>
      </w:r>
      <w:r w:rsidR="0054561C" w:rsidRPr="009C664A">
        <w:rPr>
          <w:rFonts w:ascii="Times New Roman" w:hAnsi="Times New Roman" w:cs="Times New Roman"/>
          <w:sz w:val="24"/>
          <w:szCs w:val="24"/>
        </w:rPr>
        <w:t xml:space="preserve">Only experts can be able to </w:t>
      </w:r>
      <w:r w:rsidR="009B10DF" w:rsidRPr="009C664A">
        <w:rPr>
          <w:rFonts w:ascii="Times New Roman" w:hAnsi="Times New Roman" w:cs="Times New Roman"/>
          <w:sz w:val="24"/>
          <w:szCs w:val="24"/>
        </w:rPr>
        <w:t xml:space="preserve">replicate the methods used in this research as they involve major </w:t>
      </w:r>
      <w:r w:rsidR="00730F43" w:rsidRPr="009C664A">
        <w:rPr>
          <w:rFonts w:ascii="Times New Roman" w:hAnsi="Times New Roman" w:cs="Times New Roman"/>
          <w:sz w:val="24"/>
          <w:szCs w:val="24"/>
        </w:rPr>
        <w:t xml:space="preserve">genetic experiments. The collected data is a major process in every research paper and should always be conducted using the right model and design. Lack of an understanding of the design can undermine its efficiency in collecting data which can be used in making substantial conclusions. </w:t>
      </w:r>
      <w:r w:rsidR="00D02083" w:rsidRPr="009C664A">
        <w:rPr>
          <w:rFonts w:ascii="Times New Roman" w:hAnsi="Times New Roman" w:cs="Times New Roman"/>
          <w:sz w:val="24"/>
          <w:szCs w:val="24"/>
        </w:rPr>
        <w:t xml:space="preserve">The results interpretation process also requires biology experts to be able to </w:t>
      </w:r>
      <w:r w:rsidR="008E2B65" w:rsidRPr="009C664A">
        <w:rPr>
          <w:rFonts w:ascii="Times New Roman" w:hAnsi="Times New Roman" w:cs="Times New Roman"/>
          <w:sz w:val="24"/>
          <w:szCs w:val="24"/>
        </w:rPr>
        <w:t xml:space="preserve">draw </w:t>
      </w:r>
      <w:r w:rsidR="008E2B65" w:rsidRPr="009C664A">
        <w:rPr>
          <w:rFonts w:ascii="Times New Roman" w:hAnsi="Times New Roman" w:cs="Times New Roman"/>
          <w:sz w:val="24"/>
          <w:szCs w:val="24"/>
        </w:rPr>
        <w:lastRenderedPageBreak/>
        <w:t xml:space="preserve">important conclusions from the research paper. </w:t>
      </w:r>
      <w:r w:rsidR="00C822AC" w:rsidRPr="009C664A">
        <w:rPr>
          <w:rFonts w:ascii="Times New Roman" w:hAnsi="Times New Roman" w:cs="Times New Roman"/>
          <w:sz w:val="24"/>
          <w:szCs w:val="24"/>
        </w:rPr>
        <w:t xml:space="preserve">Future scientists can use the results in this study </w:t>
      </w:r>
      <w:r w:rsidR="00D505E6" w:rsidRPr="009C664A">
        <w:rPr>
          <w:rFonts w:ascii="Times New Roman" w:hAnsi="Times New Roman" w:cs="Times New Roman"/>
          <w:sz w:val="24"/>
          <w:szCs w:val="24"/>
        </w:rPr>
        <w:t>as a reference for future study as well as developing further questions for study.</w:t>
      </w:r>
    </w:p>
    <w:p w:rsidR="008E4943" w:rsidRDefault="00132DF7">
      <w:pPr>
        <w:rPr>
          <w:rFonts w:ascii="Times New Roman" w:hAnsi="Times New Roman" w:cs="Times New Roman"/>
          <w:b/>
          <w:sz w:val="24"/>
          <w:szCs w:val="24"/>
        </w:rPr>
      </w:pPr>
      <w:r>
        <w:rPr>
          <w:rFonts w:ascii="Times New Roman" w:hAnsi="Times New Roman" w:cs="Times New Roman"/>
          <w:b/>
          <w:sz w:val="24"/>
          <w:szCs w:val="24"/>
        </w:rPr>
        <w:br w:type="page"/>
      </w:r>
    </w:p>
    <w:p w:rsidR="00FB0725" w:rsidRPr="009C664A" w:rsidRDefault="00132DF7" w:rsidP="009C664A">
      <w:pPr>
        <w:spacing w:line="360" w:lineRule="auto"/>
        <w:ind w:firstLine="720"/>
        <w:jc w:val="center"/>
        <w:rPr>
          <w:rFonts w:ascii="Times New Roman" w:hAnsi="Times New Roman" w:cs="Times New Roman"/>
          <w:b/>
          <w:sz w:val="24"/>
          <w:szCs w:val="24"/>
        </w:rPr>
      </w:pPr>
      <w:r w:rsidRPr="009C664A">
        <w:rPr>
          <w:rFonts w:ascii="Times New Roman" w:hAnsi="Times New Roman" w:cs="Times New Roman"/>
          <w:b/>
          <w:sz w:val="24"/>
          <w:szCs w:val="24"/>
        </w:rPr>
        <w:lastRenderedPageBreak/>
        <w:t>References</w:t>
      </w:r>
    </w:p>
    <w:p w:rsidR="00FB0725" w:rsidRPr="00FB0725" w:rsidRDefault="00132DF7" w:rsidP="009C664A">
      <w:pPr>
        <w:shd w:val="clear" w:color="auto" w:fill="FFFFFF"/>
        <w:spacing w:after="166" w:line="360" w:lineRule="auto"/>
        <w:ind w:left="720" w:hanging="720"/>
        <w:rPr>
          <w:rFonts w:ascii="Times New Roman" w:eastAsia="Times New Roman" w:hAnsi="Times New Roman" w:cs="Times New Roman"/>
          <w:color w:val="000000"/>
          <w:sz w:val="24"/>
          <w:szCs w:val="24"/>
        </w:rPr>
      </w:pPr>
      <w:r w:rsidRPr="00FB0725">
        <w:rPr>
          <w:rFonts w:ascii="Times New Roman" w:eastAsia="Times New Roman" w:hAnsi="Times New Roman" w:cs="Times New Roman"/>
          <w:color w:val="000000"/>
          <w:sz w:val="24"/>
          <w:szCs w:val="24"/>
        </w:rPr>
        <w:t> </w:t>
      </w:r>
      <w:r w:rsidRPr="009C664A">
        <w:rPr>
          <w:rFonts w:ascii="Times New Roman" w:eastAsia="Times New Roman" w:hAnsi="Times New Roman" w:cs="Times New Roman"/>
          <w:color w:val="000000"/>
          <w:sz w:val="24"/>
          <w:szCs w:val="24"/>
        </w:rPr>
        <w:t>Bachmanov AA, Beauchamp GK. Taste receptor genes. Annu Rev Nutr. 2007;27:389–414. </w:t>
      </w:r>
    </w:p>
    <w:p w:rsidR="00FB0725" w:rsidRPr="00FB0725" w:rsidRDefault="00132DF7" w:rsidP="009C664A">
      <w:pPr>
        <w:shd w:val="clear" w:color="auto" w:fill="FFFFFF"/>
        <w:spacing w:after="166" w:line="360" w:lineRule="auto"/>
        <w:ind w:left="720" w:hanging="720"/>
        <w:rPr>
          <w:rFonts w:ascii="Times New Roman" w:eastAsia="Times New Roman" w:hAnsi="Times New Roman" w:cs="Times New Roman"/>
          <w:color w:val="000000"/>
          <w:sz w:val="24"/>
          <w:szCs w:val="24"/>
        </w:rPr>
      </w:pPr>
      <w:r w:rsidRPr="00FB0725">
        <w:rPr>
          <w:rFonts w:ascii="Times New Roman" w:eastAsia="Times New Roman" w:hAnsi="Times New Roman" w:cs="Times New Roman"/>
          <w:color w:val="000000"/>
          <w:sz w:val="24"/>
          <w:szCs w:val="24"/>
        </w:rPr>
        <w:t> </w:t>
      </w:r>
      <w:r w:rsidRPr="009C664A">
        <w:rPr>
          <w:rFonts w:ascii="Times New Roman" w:eastAsia="Times New Roman" w:hAnsi="Times New Roman" w:cs="Times New Roman"/>
          <w:color w:val="000000"/>
          <w:sz w:val="24"/>
          <w:szCs w:val="24"/>
        </w:rPr>
        <w:t xml:space="preserve">Bachmanov AA, et al. Positional cloning of the </w:t>
      </w:r>
      <w:r w:rsidRPr="009C664A">
        <w:rPr>
          <w:rFonts w:ascii="Times New Roman" w:eastAsia="Times New Roman" w:hAnsi="Times New Roman" w:cs="Times New Roman"/>
          <w:color w:val="000000"/>
          <w:sz w:val="24"/>
          <w:szCs w:val="24"/>
        </w:rPr>
        <w:t>mouse saccharin preference (Sac) locus. Chem Senses. 2001;26:925–933. </w:t>
      </w:r>
    </w:p>
    <w:p w:rsidR="00FB0725" w:rsidRPr="00FB0725" w:rsidRDefault="00132DF7" w:rsidP="009C664A">
      <w:pPr>
        <w:shd w:val="clear" w:color="auto" w:fill="FFFFFF"/>
        <w:spacing w:after="166" w:line="360" w:lineRule="auto"/>
        <w:ind w:left="720" w:hanging="720"/>
        <w:rPr>
          <w:rFonts w:ascii="Times New Roman" w:eastAsia="Times New Roman" w:hAnsi="Times New Roman" w:cs="Times New Roman"/>
          <w:color w:val="000000"/>
          <w:sz w:val="24"/>
          <w:szCs w:val="24"/>
        </w:rPr>
      </w:pPr>
      <w:r w:rsidRPr="00FB0725">
        <w:rPr>
          <w:rFonts w:ascii="Times New Roman" w:eastAsia="Times New Roman" w:hAnsi="Times New Roman" w:cs="Times New Roman"/>
          <w:color w:val="000000"/>
          <w:sz w:val="24"/>
          <w:szCs w:val="24"/>
        </w:rPr>
        <w:t> </w:t>
      </w:r>
      <w:r w:rsidRPr="009C664A">
        <w:rPr>
          <w:rFonts w:ascii="Times New Roman" w:eastAsia="Times New Roman" w:hAnsi="Times New Roman" w:cs="Times New Roman"/>
          <w:color w:val="000000"/>
          <w:sz w:val="24"/>
          <w:szCs w:val="24"/>
        </w:rPr>
        <w:t>Max M, et al. Tas1r3, encoding a new candidate taste receptor, is allelic to the sweet responsiveness locus Sac. Nat Genet. 2001;28:58–63. </w:t>
      </w:r>
    </w:p>
    <w:p w:rsidR="00FB0725" w:rsidRPr="00FB0725" w:rsidRDefault="00132DF7" w:rsidP="009C664A">
      <w:pPr>
        <w:shd w:val="clear" w:color="auto" w:fill="FFFFFF"/>
        <w:spacing w:after="166" w:line="360" w:lineRule="auto"/>
        <w:ind w:left="720" w:hanging="720"/>
        <w:rPr>
          <w:rFonts w:ascii="Times New Roman" w:eastAsia="Times New Roman" w:hAnsi="Times New Roman" w:cs="Times New Roman"/>
          <w:color w:val="000000"/>
          <w:sz w:val="24"/>
          <w:szCs w:val="24"/>
        </w:rPr>
      </w:pPr>
      <w:r w:rsidRPr="00FB0725">
        <w:rPr>
          <w:rFonts w:ascii="Times New Roman" w:eastAsia="Times New Roman" w:hAnsi="Times New Roman" w:cs="Times New Roman"/>
          <w:color w:val="000000"/>
          <w:sz w:val="24"/>
          <w:szCs w:val="24"/>
        </w:rPr>
        <w:t> </w:t>
      </w:r>
      <w:r w:rsidRPr="009C664A">
        <w:rPr>
          <w:rFonts w:ascii="Times New Roman" w:eastAsia="Times New Roman" w:hAnsi="Times New Roman" w:cs="Times New Roman"/>
          <w:color w:val="000000"/>
          <w:sz w:val="24"/>
          <w:szCs w:val="24"/>
        </w:rPr>
        <w:t>Montmayeur JP, Liberles SD, Matsunami H, Bu</w:t>
      </w:r>
      <w:r w:rsidRPr="009C664A">
        <w:rPr>
          <w:rFonts w:ascii="Times New Roman" w:eastAsia="Times New Roman" w:hAnsi="Times New Roman" w:cs="Times New Roman"/>
          <w:color w:val="000000"/>
          <w:sz w:val="24"/>
          <w:szCs w:val="24"/>
        </w:rPr>
        <w:t>ck LB. A candidate taste receptor gene near a sweet taste locus. Nat Neurosci. 2001;4:492–498. </w:t>
      </w:r>
    </w:p>
    <w:p w:rsidR="00FB0725" w:rsidRPr="00FB0725" w:rsidRDefault="00132DF7" w:rsidP="009C664A">
      <w:pPr>
        <w:shd w:val="clear" w:color="auto" w:fill="FFFFFF"/>
        <w:spacing w:after="166" w:line="360" w:lineRule="auto"/>
        <w:ind w:left="720" w:hanging="720"/>
        <w:rPr>
          <w:rFonts w:ascii="Times New Roman" w:eastAsia="Times New Roman" w:hAnsi="Times New Roman" w:cs="Times New Roman"/>
          <w:color w:val="000000"/>
          <w:sz w:val="24"/>
          <w:szCs w:val="24"/>
        </w:rPr>
      </w:pPr>
      <w:r w:rsidRPr="00FB0725">
        <w:rPr>
          <w:rFonts w:ascii="Times New Roman" w:eastAsia="Times New Roman" w:hAnsi="Times New Roman" w:cs="Times New Roman"/>
          <w:color w:val="000000"/>
          <w:sz w:val="24"/>
          <w:szCs w:val="24"/>
        </w:rPr>
        <w:t> </w:t>
      </w:r>
      <w:r w:rsidRPr="009C664A">
        <w:rPr>
          <w:rFonts w:ascii="Times New Roman" w:eastAsia="Times New Roman" w:hAnsi="Times New Roman" w:cs="Times New Roman"/>
          <w:color w:val="000000"/>
          <w:sz w:val="24"/>
          <w:szCs w:val="24"/>
        </w:rPr>
        <w:t>Nelson G, et al. Mammalian sweet taste receptors. Cell. 2001;106:381–390. </w:t>
      </w:r>
    </w:p>
    <w:p w:rsidR="00FB0725" w:rsidRPr="00FB0725" w:rsidRDefault="00132DF7" w:rsidP="009C664A">
      <w:pPr>
        <w:shd w:val="clear" w:color="auto" w:fill="FFFFFF"/>
        <w:spacing w:after="166" w:line="360" w:lineRule="auto"/>
        <w:ind w:left="720" w:hanging="720"/>
        <w:rPr>
          <w:rFonts w:ascii="Times New Roman" w:eastAsia="Times New Roman" w:hAnsi="Times New Roman" w:cs="Times New Roman"/>
          <w:color w:val="000000"/>
          <w:sz w:val="24"/>
          <w:szCs w:val="24"/>
        </w:rPr>
      </w:pPr>
      <w:r w:rsidRPr="00FB0725">
        <w:rPr>
          <w:rFonts w:ascii="Times New Roman" w:eastAsia="Times New Roman" w:hAnsi="Times New Roman" w:cs="Times New Roman"/>
          <w:color w:val="000000"/>
          <w:sz w:val="24"/>
          <w:szCs w:val="24"/>
        </w:rPr>
        <w:t> </w:t>
      </w:r>
      <w:r w:rsidRPr="009C664A">
        <w:rPr>
          <w:rFonts w:ascii="Times New Roman" w:eastAsia="Times New Roman" w:hAnsi="Times New Roman" w:cs="Times New Roman"/>
          <w:color w:val="000000"/>
          <w:sz w:val="24"/>
          <w:szCs w:val="24"/>
        </w:rPr>
        <w:t>Nelson G, et al. An amino-acid taste receptor. Nature. 2002;416:199–202.  Chandrash</w:t>
      </w:r>
      <w:r w:rsidRPr="009C664A">
        <w:rPr>
          <w:rFonts w:ascii="Times New Roman" w:eastAsia="Times New Roman" w:hAnsi="Times New Roman" w:cs="Times New Roman"/>
          <w:color w:val="000000"/>
          <w:sz w:val="24"/>
          <w:szCs w:val="24"/>
        </w:rPr>
        <w:t>ekar J, et al. T2Rs function as bitter taste receptors. Cell. 2000;100:703–711. </w:t>
      </w:r>
    </w:p>
    <w:p w:rsidR="00FB0725" w:rsidRPr="00FB0725" w:rsidRDefault="00132DF7" w:rsidP="009C664A">
      <w:pPr>
        <w:shd w:val="clear" w:color="auto" w:fill="FFFFFF"/>
        <w:spacing w:after="166" w:line="360" w:lineRule="auto"/>
        <w:ind w:left="720" w:hanging="720"/>
        <w:rPr>
          <w:rFonts w:ascii="Times New Roman" w:eastAsia="Times New Roman" w:hAnsi="Times New Roman" w:cs="Times New Roman"/>
          <w:color w:val="000000"/>
          <w:sz w:val="24"/>
          <w:szCs w:val="24"/>
        </w:rPr>
      </w:pPr>
      <w:r w:rsidRPr="009C664A">
        <w:rPr>
          <w:rFonts w:ascii="Times New Roman" w:eastAsia="Times New Roman" w:hAnsi="Times New Roman" w:cs="Times New Roman"/>
          <w:color w:val="000000"/>
          <w:sz w:val="24"/>
          <w:szCs w:val="24"/>
        </w:rPr>
        <w:t>Matsunami H, Montmayeur JP, Buck LB. A family of candidate taste receptors in human and mouse. Nature. 2000;404:601–604.</w:t>
      </w:r>
    </w:p>
    <w:p w:rsidR="00FB0725" w:rsidRPr="009C664A" w:rsidRDefault="00FB0725" w:rsidP="009C664A">
      <w:pPr>
        <w:spacing w:line="360" w:lineRule="auto"/>
        <w:ind w:firstLine="720"/>
        <w:jc w:val="center"/>
        <w:rPr>
          <w:rFonts w:ascii="Times New Roman" w:hAnsi="Times New Roman" w:cs="Times New Roman"/>
          <w:b/>
          <w:sz w:val="24"/>
          <w:szCs w:val="24"/>
        </w:rPr>
      </w:pPr>
    </w:p>
    <w:sectPr w:rsidR="00FB0725" w:rsidRPr="009C664A" w:rsidSect="009C66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2DF7" w:rsidRDefault="00132DF7" w:rsidP="00161572">
      <w:pPr>
        <w:spacing w:after="0" w:line="240" w:lineRule="auto"/>
      </w:pPr>
      <w:r>
        <w:separator/>
      </w:r>
    </w:p>
  </w:endnote>
  <w:endnote w:type="continuationSeparator" w:id="1">
    <w:p w:rsidR="00132DF7" w:rsidRDefault="00132DF7" w:rsidP="001615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2DF7" w:rsidRDefault="00132DF7" w:rsidP="00161572">
      <w:pPr>
        <w:spacing w:after="0" w:line="240" w:lineRule="auto"/>
      </w:pPr>
      <w:r>
        <w:separator/>
      </w:r>
    </w:p>
  </w:footnote>
  <w:footnote w:type="continuationSeparator" w:id="1">
    <w:p w:rsidR="00132DF7" w:rsidRDefault="00132DF7" w:rsidP="001615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00871"/>
      <w:docPartObj>
        <w:docPartGallery w:val="Page Numbers (Top of Page)"/>
        <w:docPartUnique/>
      </w:docPartObj>
    </w:sdtPr>
    <w:sdtContent>
      <w:p w:rsidR="009C664A" w:rsidRPr="009C664A" w:rsidRDefault="00132DF7" w:rsidP="009C664A">
        <w:pPr>
          <w:spacing w:line="360" w:lineRule="auto"/>
          <w:rPr>
            <w:rFonts w:ascii="Times New Roman" w:hAnsi="Times New Roman" w:cs="Times New Roman"/>
            <w:sz w:val="24"/>
            <w:szCs w:val="24"/>
          </w:rPr>
        </w:pPr>
        <w:r>
          <w:rPr>
            <w:rFonts w:ascii="Times New Roman" w:hAnsi="Times New Roman" w:cs="Times New Roman"/>
            <w:sz w:val="24"/>
            <w:szCs w:val="24"/>
          </w:rPr>
          <w:t xml:space="preserve"> ARTICLE REVIEW</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161572">
          <w:fldChar w:fldCharType="begin"/>
        </w:r>
        <w:r>
          <w:instrText xml:space="preserve"> PAGE   \* MERGEFORMAT </w:instrText>
        </w:r>
        <w:r w:rsidR="00161572">
          <w:fldChar w:fldCharType="separate"/>
        </w:r>
        <w:r w:rsidR="00407EFC">
          <w:rPr>
            <w:noProof/>
          </w:rPr>
          <w:t>6</w:t>
        </w:r>
        <w:r w:rsidR="0016157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4A" w:rsidRPr="009C664A" w:rsidRDefault="00132DF7" w:rsidP="009C664A">
    <w:pPr>
      <w:spacing w:line="360" w:lineRule="auto"/>
      <w:rPr>
        <w:rFonts w:ascii="Times New Roman" w:hAnsi="Times New Roman" w:cs="Times New Roman"/>
        <w:sz w:val="24"/>
        <w:szCs w:val="24"/>
      </w:rPr>
    </w:pPr>
    <w:r>
      <w:rPr>
        <w:rFonts w:ascii="Times New Roman" w:hAnsi="Times New Roman" w:cs="Times New Roman"/>
        <w:sz w:val="24"/>
        <w:szCs w:val="24"/>
      </w:rPr>
      <w:t xml:space="preserve">Running Head: ARTICLE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568A8"/>
    <w:rsid w:val="0002712C"/>
    <w:rsid w:val="00083684"/>
    <w:rsid w:val="000A0FC9"/>
    <w:rsid w:val="000C33F1"/>
    <w:rsid w:val="000D2CDA"/>
    <w:rsid w:val="00112697"/>
    <w:rsid w:val="00132DF7"/>
    <w:rsid w:val="00157A36"/>
    <w:rsid w:val="00161572"/>
    <w:rsid w:val="00170AF8"/>
    <w:rsid w:val="001C5D09"/>
    <w:rsid w:val="0022019D"/>
    <w:rsid w:val="00222F9B"/>
    <w:rsid w:val="002A3A89"/>
    <w:rsid w:val="002B3EEA"/>
    <w:rsid w:val="002B71E2"/>
    <w:rsid w:val="002F6940"/>
    <w:rsid w:val="00307BBF"/>
    <w:rsid w:val="00324F65"/>
    <w:rsid w:val="00344BDD"/>
    <w:rsid w:val="00351E7F"/>
    <w:rsid w:val="003B39FD"/>
    <w:rsid w:val="003C7071"/>
    <w:rsid w:val="00407EFC"/>
    <w:rsid w:val="00412BAB"/>
    <w:rsid w:val="00422EB4"/>
    <w:rsid w:val="004401F5"/>
    <w:rsid w:val="00491D93"/>
    <w:rsid w:val="004A3237"/>
    <w:rsid w:val="004C0CAB"/>
    <w:rsid w:val="00500680"/>
    <w:rsid w:val="00544258"/>
    <w:rsid w:val="0054561C"/>
    <w:rsid w:val="0060282D"/>
    <w:rsid w:val="00671D3A"/>
    <w:rsid w:val="007173B1"/>
    <w:rsid w:val="00726296"/>
    <w:rsid w:val="00730F43"/>
    <w:rsid w:val="00747DDA"/>
    <w:rsid w:val="0076338A"/>
    <w:rsid w:val="007D0F12"/>
    <w:rsid w:val="00837026"/>
    <w:rsid w:val="008A18CB"/>
    <w:rsid w:val="008E2B65"/>
    <w:rsid w:val="008E4943"/>
    <w:rsid w:val="009955E7"/>
    <w:rsid w:val="009960EB"/>
    <w:rsid w:val="009A7D11"/>
    <w:rsid w:val="009B10DF"/>
    <w:rsid w:val="009C2F35"/>
    <w:rsid w:val="009C664A"/>
    <w:rsid w:val="009E3AC4"/>
    <w:rsid w:val="00A063F8"/>
    <w:rsid w:val="00B61B89"/>
    <w:rsid w:val="00B839EE"/>
    <w:rsid w:val="00BC13CC"/>
    <w:rsid w:val="00C17E85"/>
    <w:rsid w:val="00C822AC"/>
    <w:rsid w:val="00C97698"/>
    <w:rsid w:val="00CA785C"/>
    <w:rsid w:val="00D02083"/>
    <w:rsid w:val="00D12AAB"/>
    <w:rsid w:val="00D505E6"/>
    <w:rsid w:val="00E114FD"/>
    <w:rsid w:val="00E16749"/>
    <w:rsid w:val="00E455F9"/>
    <w:rsid w:val="00E61FFD"/>
    <w:rsid w:val="00ED2AF1"/>
    <w:rsid w:val="00EE1AC1"/>
    <w:rsid w:val="00F568A8"/>
    <w:rsid w:val="00FB0725"/>
    <w:rsid w:val="00FB5C5A"/>
    <w:rsid w:val="00FC6772"/>
    <w:rsid w:val="00FF6F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FB0725"/>
  </w:style>
  <w:style w:type="character" w:customStyle="1" w:styleId="ref-journal">
    <w:name w:val="ref-journal"/>
    <w:basedOn w:val="DefaultParagraphFont"/>
    <w:rsid w:val="00FB0725"/>
  </w:style>
  <w:style w:type="character" w:customStyle="1" w:styleId="ref-vol">
    <w:name w:val="ref-vol"/>
    <w:basedOn w:val="DefaultParagraphFont"/>
    <w:rsid w:val="00FB0725"/>
  </w:style>
  <w:style w:type="character" w:customStyle="1" w:styleId="nowrap">
    <w:name w:val="nowrap"/>
    <w:basedOn w:val="DefaultParagraphFont"/>
    <w:rsid w:val="00FB0725"/>
  </w:style>
  <w:style w:type="character" w:styleId="Hyperlink">
    <w:name w:val="Hyperlink"/>
    <w:basedOn w:val="DefaultParagraphFont"/>
    <w:uiPriority w:val="99"/>
    <w:semiHidden/>
    <w:unhideWhenUsed/>
    <w:rsid w:val="00FB0725"/>
    <w:rPr>
      <w:color w:val="0000FF"/>
      <w:u w:val="single"/>
    </w:rPr>
  </w:style>
  <w:style w:type="paragraph" w:styleId="Header">
    <w:name w:val="header"/>
    <w:basedOn w:val="Normal"/>
    <w:link w:val="HeaderChar"/>
    <w:uiPriority w:val="99"/>
    <w:unhideWhenUsed/>
    <w:rsid w:val="009C6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64A"/>
  </w:style>
  <w:style w:type="paragraph" w:styleId="Footer">
    <w:name w:val="footer"/>
    <w:basedOn w:val="Normal"/>
    <w:link w:val="FooterChar"/>
    <w:uiPriority w:val="99"/>
    <w:semiHidden/>
    <w:unhideWhenUsed/>
    <w:rsid w:val="009C66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66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1242</Words>
  <Characters>7081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2020-11-26T16:45:00Z</dcterms:created>
  <dcterms:modified xsi:type="dcterms:W3CDTF">2020-11-26T16:45:00Z</dcterms:modified>
</cp:coreProperties>
</file>